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08" w:type="dxa"/>
        <w:tblLayout w:type="fixed"/>
        <w:tblLook w:val="01E0"/>
      </w:tblPr>
      <w:tblGrid>
        <w:gridCol w:w="2876"/>
        <w:gridCol w:w="5879"/>
        <w:gridCol w:w="2153"/>
      </w:tblGrid>
      <w:tr w:rsidR="004A40F3" w:rsidRPr="005E3E17" w:rsidTr="006B0118">
        <w:tc>
          <w:tcPr>
            <w:tcW w:w="2876" w:type="dxa"/>
          </w:tcPr>
          <w:p w:rsidR="004A40F3" w:rsidRPr="006B0118" w:rsidRDefault="004A40F3" w:rsidP="00324866">
            <w:pPr>
              <w:rPr>
                <w:rFonts w:ascii="Tahoma" w:hAnsi="Tahoma" w:cs="Tahoma"/>
                <w:b/>
                <w:color w:val="3366FF"/>
                <w:sz w:val="40"/>
                <w:szCs w:val="40"/>
              </w:rPr>
            </w:pPr>
            <w:r w:rsidRPr="006B0118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ДЕНЬ</w:t>
            </w:r>
          </w:p>
          <w:p w:rsidR="004A40F3" w:rsidRPr="00545465" w:rsidRDefault="004A40F3" w:rsidP="00324866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6B0118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В ИСТОРИИ</w:t>
            </w:r>
          </w:p>
        </w:tc>
        <w:tc>
          <w:tcPr>
            <w:tcW w:w="5879" w:type="dxa"/>
          </w:tcPr>
          <w:p w:rsidR="004A40F3" w:rsidRPr="005E3E17" w:rsidRDefault="004A40F3" w:rsidP="008C44CA">
            <w:pPr>
              <w:jc w:val="center"/>
              <w:rPr>
                <w:rFonts w:ascii="Monotype Corsiva" w:hAnsi="Monotype Corsiva" w:cs="Tahoma"/>
                <w:b/>
                <w:color w:val="FF0000"/>
                <w:sz w:val="48"/>
                <w:szCs w:val="48"/>
              </w:rPr>
            </w:pPr>
            <w:r w:rsidRPr="005E3E17">
              <w:rPr>
                <w:rFonts w:ascii="Monotype Corsiva" w:hAnsi="Monotype Corsiva" w:cs="Tahoma"/>
                <w:b/>
                <w:color w:val="FF0000"/>
                <w:sz w:val="48"/>
                <w:szCs w:val="48"/>
              </w:rPr>
              <w:t>День воинской славы России</w:t>
            </w:r>
          </w:p>
          <w:p w:rsidR="004A40F3" w:rsidRPr="005E3E17" w:rsidRDefault="004A40F3" w:rsidP="005E3E17">
            <w:pPr>
              <w:jc w:val="center"/>
              <w:rPr>
                <w:rFonts w:ascii="Tahoma" w:hAnsi="Tahoma" w:cs="Tahoma"/>
                <w:b/>
                <w:color w:val="FF0000"/>
                <w:sz w:val="24"/>
                <w:szCs w:val="24"/>
                <w:lang w:eastAsia="ru-RU"/>
              </w:rPr>
            </w:pPr>
            <w:r w:rsidRPr="005E3E17">
              <w:rPr>
                <w:rFonts w:ascii="Tahoma" w:hAnsi="Tahoma" w:cs="Tahoma"/>
                <w:b/>
                <w:color w:val="FF0000"/>
                <w:sz w:val="24"/>
                <w:szCs w:val="24"/>
                <w:lang w:eastAsia="ru-RU"/>
              </w:rPr>
              <w:t>день победы русской армии над шведами</w:t>
            </w:r>
          </w:p>
          <w:p w:rsidR="004A40F3" w:rsidRPr="00545465" w:rsidRDefault="004A40F3" w:rsidP="005E3E17">
            <w:pPr>
              <w:jc w:val="center"/>
              <w:rPr>
                <w:rFonts w:ascii="Tahoma" w:hAnsi="Tahoma" w:cs="Tahoma"/>
                <w:b/>
                <w:color w:val="FF0000"/>
                <w:sz w:val="48"/>
                <w:szCs w:val="48"/>
              </w:rPr>
            </w:pPr>
            <w:r w:rsidRPr="0047655E">
              <w:rPr>
                <w:rFonts w:ascii="Tahoma" w:hAnsi="Tahoma" w:cs="Tahoma"/>
                <w:b/>
                <w:color w:val="FF0000"/>
                <w:sz w:val="28"/>
                <w:szCs w:val="28"/>
                <w:lang w:eastAsia="ru-RU"/>
              </w:rPr>
              <w:t xml:space="preserve"> в Полтавском сражении (1709 год)</w:t>
            </w:r>
          </w:p>
        </w:tc>
        <w:tc>
          <w:tcPr>
            <w:tcW w:w="2153" w:type="dxa"/>
          </w:tcPr>
          <w:p w:rsidR="004A40F3" w:rsidRPr="005E3E17" w:rsidRDefault="004A40F3" w:rsidP="00BD3A56">
            <w:pPr>
              <w:tabs>
                <w:tab w:val="left" w:pos="510"/>
                <w:tab w:val="center" w:pos="968"/>
              </w:tabs>
              <w:rPr>
                <w:rFonts w:ascii="Tahoma" w:hAnsi="Tahoma" w:cs="Tahoma"/>
                <w:b/>
                <w:color w:val="548DD4"/>
                <w:sz w:val="52"/>
                <w:szCs w:val="52"/>
                <w:lang w:val="en-US"/>
              </w:rPr>
            </w:pPr>
            <w:r w:rsidRPr="005E3E17">
              <w:rPr>
                <w:rFonts w:ascii="Tahoma" w:hAnsi="Tahoma" w:cs="Tahoma"/>
                <w:b/>
                <w:color w:val="FF0000"/>
                <w:sz w:val="52"/>
                <w:szCs w:val="52"/>
              </w:rPr>
              <w:tab/>
            </w:r>
            <w:r w:rsidRPr="005E3E17">
              <w:rPr>
                <w:rFonts w:ascii="Tahoma" w:hAnsi="Tahoma" w:cs="Tahoma"/>
                <w:b/>
                <w:color w:val="FF0000"/>
                <w:sz w:val="52"/>
                <w:szCs w:val="52"/>
              </w:rPr>
              <w:tab/>
            </w:r>
            <w:r w:rsidRPr="005E3E17">
              <w:rPr>
                <w:rFonts w:ascii="Tahoma" w:hAnsi="Tahoma" w:cs="Tahoma"/>
                <w:b/>
                <w:color w:val="548DD4"/>
                <w:sz w:val="52"/>
                <w:szCs w:val="52"/>
                <w:lang w:val="en-US"/>
              </w:rPr>
              <w:t>10</w:t>
            </w:r>
          </w:p>
          <w:p w:rsidR="004A40F3" w:rsidRPr="006B0118" w:rsidRDefault="004A40F3" w:rsidP="008C44CA">
            <w:pPr>
              <w:jc w:val="center"/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  <w:r w:rsidRPr="006B0118">
              <w:rPr>
                <w:rFonts w:ascii="Tahoma" w:hAnsi="Tahoma" w:cs="Tahoma"/>
                <w:b/>
                <w:color w:val="548DD4"/>
                <w:sz w:val="40"/>
                <w:szCs w:val="40"/>
              </w:rPr>
              <w:t>ИЮЛЯ</w:t>
            </w:r>
          </w:p>
        </w:tc>
      </w:tr>
    </w:tbl>
    <w:p w:rsidR="004A40F3" w:rsidRDefault="004A40F3" w:rsidP="00324866">
      <w:pPr>
        <w:ind w:firstLine="708"/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687"/>
        <w:gridCol w:w="141"/>
        <w:gridCol w:w="4820"/>
        <w:gridCol w:w="1552"/>
        <w:gridCol w:w="180"/>
        <w:gridCol w:w="1980"/>
      </w:tblGrid>
      <w:tr w:rsidR="004A40F3" w:rsidRPr="00C03204" w:rsidTr="006B0118">
        <w:trPr>
          <w:trHeight w:val="1648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4A40F3" w:rsidRPr="000E0E9E" w:rsidRDefault="004A40F3" w:rsidP="000E0E9E">
            <w:pPr>
              <w:jc w:val="both"/>
              <w:rPr>
                <w:sz w:val="20"/>
                <w:szCs w:val="20"/>
              </w:rPr>
            </w:pPr>
            <w:r w:rsidRPr="00B604C0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79.5pt;visibility:visible" o:bordertopcolor="this" o:borderleftcolor="this" o:borderbottomcolor="this" o:borderrightcolor="this">
                  <v:imagedata r:id="rId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73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40F3" w:rsidRPr="000E0E9E" w:rsidRDefault="004A40F3" w:rsidP="000E0E9E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4A40F3" w:rsidRPr="000E0E9E" w:rsidRDefault="004A40F3" w:rsidP="000E0E9E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0E0E9E">
              <w:rPr>
                <w:rFonts w:ascii="Monotype Corsiva" w:hAnsi="Monotype Corsiva"/>
                <w:sz w:val="24"/>
                <w:szCs w:val="24"/>
              </w:rPr>
              <w:t xml:space="preserve">Использованы материалы историко-краеведческого музея </w:t>
            </w:r>
          </w:p>
          <w:p w:rsidR="004A40F3" w:rsidRPr="000E0E9E" w:rsidRDefault="004A40F3" w:rsidP="000E0E9E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0E0E9E">
              <w:rPr>
                <w:rFonts w:ascii="Monotype Corsiva" w:hAnsi="Monotype Corsiva"/>
                <w:sz w:val="24"/>
                <w:szCs w:val="24"/>
              </w:rPr>
              <w:t>«Хранитель времени» Областного центра экологии, краеведения и туризма</w:t>
            </w:r>
          </w:p>
          <w:p w:rsidR="004A40F3" w:rsidRPr="000E0E9E" w:rsidRDefault="004A40F3" w:rsidP="000E0E9E">
            <w:pPr>
              <w:tabs>
                <w:tab w:val="left" w:pos="4050"/>
              </w:tabs>
              <w:jc w:val="center"/>
              <w:rPr>
                <w:rFonts w:ascii="Monotype Corsiva" w:hAnsi="Monotype Corsiva" w:cs="Tahoma"/>
                <w:sz w:val="32"/>
                <w:szCs w:val="32"/>
              </w:rPr>
            </w:pPr>
            <w:r w:rsidRPr="000E0E9E">
              <w:rPr>
                <w:rFonts w:ascii="Monotype Corsiva" w:hAnsi="Monotype Corsiva" w:cs="Tahoma"/>
                <w:sz w:val="32"/>
                <w:szCs w:val="32"/>
              </w:rPr>
              <w:t xml:space="preserve"> </w:t>
            </w:r>
          </w:p>
          <w:p w:rsidR="004A40F3" w:rsidRDefault="004A40F3" w:rsidP="000E0E9E">
            <w:pPr>
              <w:tabs>
                <w:tab w:val="left" w:pos="4050"/>
              </w:tabs>
              <w:jc w:val="center"/>
              <w:rPr>
                <w:rFonts w:ascii="Monotype Corsiva" w:hAnsi="Monotype Corsiva" w:cs="Tahoma"/>
                <w:sz w:val="16"/>
                <w:szCs w:val="16"/>
              </w:rPr>
            </w:pPr>
          </w:p>
          <w:p w:rsidR="004A40F3" w:rsidRDefault="004A40F3" w:rsidP="000E0E9E">
            <w:pPr>
              <w:tabs>
                <w:tab w:val="left" w:pos="4050"/>
              </w:tabs>
              <w:jc w:val="center"/>
              <w:rPr>
                <w:rFonts w:ascii="Monotype Corsiva" w:hAnsi="Monotype Corsiva" w:cs="Tahoma"/>
                <w:sz w:val="16"/>
                <w:szCs w:val="16"/>
              </w:rPr>
            </w:pPr>
          </w:p>
          <w:p w:rsidR="004A40F3" w:rsidRPr="000E0E9E" w:rsidRDefault="004A40F3" w:rsidP="000E0E9E">
            <w:pPr>
              <w:tabs>
                <w:tab w:val="left" w:pos="4050"/>
              </w:tabs>
              <w:jc w:val="center"/>
              <w:rPr>
                <w:rFonts w:ascii="Monotype Corsiva" w:hAnsi="Monotype Corsiva" w:cs="Tahoma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4A40F3" w:rsidRPr="000E0E9E" w:rsidRDefault="004A40F3" w:rsidP="000E0E9E">
            <w:pPr>
              <w:jc w:val="right"/>
              <w:rPr>
                <w:rFonts w:ascii="Monotype Corsiva" w:hAnsi="Monotype Corsiva"/>
              </w:rPr>
            </w:pPr>
            <w:r w:rsidRPr="000E0E9E">
              <w:rPr>
                <w:rFonts w:ascii="Monotype Corsiva" w:hAnsi="Monotype Corsiva"/>
                <w:noProof/>
                <w:lang w:eastAsia="ru-RU"/>
              </w:rPr>
              <w:pict>
                <v:shape id="_x0000_i1026" type="#_x0000_t75" style="width:86.25pt;height:1in;visibility:visible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4A40F3" w:rsidTr="006B0118">
        <w:trPr>
          <w:trHeight w:val="2822"/>
        </w:trPr>
        <w:tc>
          <w:tcPr>
            <w:tcW w:w="23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40F3" w:rsidRPr="000E0E9E" w:rsidRDefault="004A40F3" w:rsidP="000E0E9E">
            <w:pPr>
              <w:pStyle w:val="NormalWeb"/>
              <w:jc w:val="both"/>
              <w:rPr>
                <w:sz w:val="27"/>
                <w:szCs w:val="27"/>
              </w:rPr>
            </w:pPr>
            <w:r w:rsidRPr="000E0E9E">
              <w:rPr>
                <w:sz w:val="27"/>
                <w:szCs w:val="27"/>
              </w:rPr>
              <w:pict>
                <v:shape id="_x0000_i1027" type="#_x0000_t75" style="width:111.75pt;height:152.25pt">
                  <v:imagedata r:id="rId9" o:title=""/>
                </v:shape>
              </w:pict>
            </w:r>
          </w:p>
        </w:tc>
        <w:tc>
          <w:tcPr>
            <w:tcW w:w="6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40F3" w:rsidRPr="000E0E9E" w:rsidRDefault="004A40F3" w:rsidP="000E0E9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E0E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1700 — 1721 гг. Россия вела со Швецией тяжелую Северную войну за возвращение исконных русских земель и выход в Балтийское море. Шведский король Карл XII имел первоклассную армию и флот. Он нанес поражение польско-саксонской армии и русской армии (в первые годы войны), планировал овладеть Смоленском и Москвой. Весной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0E0E9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1709 г</w:t>
              </w:r>
            </w:smartTag>
            <w:r w:rsidRPr="000E0E9E">
              <w:rPr>
                <w:rFonts w:ascii="Times New Roman" w:hAnsi="Times New Roman"/>
                <w:sz w:val="24"/>
                <w:szCs w:val="24"/>
                <w:lang w:eastAsia="ru-RU"/>
              </w:rPr>
              <w:t>. Карл XII предпринял поход на Москву через Харьков и Белгород. Стремясь разгромить русскую армию в генеральном сражении, предводитель шведов решил быстро овладеть Полтавой, находившейся на пути движения его армии.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40F3" w:rsidRPr="000E0E9E" w:rsidRDefault="004A40F3" w:rsidP="000E0E9E">
            <w:pPr>
              <w:pStyle w:val="NormalWeb"/>
              <w:jc w:val="right"/>
              <w:rPr>
                <w:sz w:val="27"/>
                <w:szCs w:val="27"/>
              </w:rPr>
            </w:pPr>
            <w:r w:rsidRPr="000E0E9E">
              <w:rPr>
                <w:sz w:val="27"/>
                <w:szCs w:val="27"/>
              </w:rPr>
              <w:pict>
                <v:shape id="_x0000_i1028" type="#_x0000_t75" style="width:103.5pt;height:150pt">
                  <v:imagedata r:id="rId10" o:title=""/>
                </v:shape>
              </w:pict>
            </w:r>
          </w:p>
        </w:tc>
      </w:tr>
      <w:tr w:rsidR="004A40F3" w:rsidTr="006B0118">
        <w:trPr>
          <w:trHeight w:val="881"/>
        </w:trPr>
        <w:tc>
          <w:tcPr>
            <w:tcW w:w="1090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A40F3" w:rsidRPr="000E0E9E" w:rsidRDefault="004A40F3" w:rsidP="000E0E9E">
            <w:pPr>
              <w:spacing w:before="100" w:beforeAutospacing="1" w:after="100" w:afterAutospacing="1"/>
              <w:jc w:val="center"/>
              <w:rPr>
                <w:rFonts w:ascii="Monotype Corsiva" w:hAnsi="Monotype Corsiva"/>
                <w:sz w:val="27"/>
                <w:szCs w:val="27"/>
              </w:rPr>
            </w:pPr>
            <w:r w:rsidRPr="000E0E9E">
              <w:rPr>
                <w:rFonts w:ascii="Monotype Corsiva" w:hAnsi="Monotype Corsiva"/>
                <w:sz w:val="24"/>
                <w:szCs w:val="24"/>
                <w:lang w:eastAsia="ru-RU"/>
              </w:rPr>
              <w:t>Гарнизон Полтавы насчитывал 4 тыс. солдат и 2,5 тыс. вооруженных горожан. Защитники Полтавы отбили все попытки шведов штурмом овладеть городом. Тем самым они задержали шведскую армию на три месяца, дав возможность русским войскам подготовиться к генеральному сражению.</w:t>
            </w:r>
          </w:p>
        </w:tc>
      </w:tr>
      <w:tr w:rsidR="004A40F3" w:rsidTr="006B0118">
        <w:trPr>
          <w:trHeight w:val="2949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40F3" w:rsidRPr="001A4C2A" w:rsidRDefault="004A40F3" w:rsidP="000E0E9E">
            <w:pPr>
              <w:pStyle w:val="NormalWeb"/>
              <w:jc w:val="both"/>
            </w:pPr>
            <w:r>
              <w:pict>
                <v:shape id="_x0000_i1029" type="#_x0000_t75" style="width:103.5pt;height:138.75pt">
                  <v:imagedata r:id="rId11" o:title=""/>
                </v:shape>
              </w:pict>
            </w:r>
          </w:p>
        </w:tc>
        <w:tc>
          <w:tcPr>
            <w:tcW w:w="867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40F3" w:rsidRPr="000E0E9E" w:rsidRDefault="004A40F3" w:rsidP="000E0E9E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E0E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27 июня (8 июля)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0E0E9E">
                <w:rPr>
                  <w:rFonts w:ascii="Times New Roman" w:hAnsi="Times New Roman"/>
                  <w:sz w:val="28"/>
                  <w:szCs w:val="28"/>
                  <w:lang w:eastAsia="ru-RU"/>
                </w:rPr>
                <w:t>1709 г</w:t>
              </w:r>
            </w:smartTag>
            <w:r w:rsidRPr="000E0E9E">
              <w:rPr>
                <w:rFonts w:ascii="Times New Roman" w:hAnsi="Times New Roman"/>
                <w:sz w:val="28"/>
                <w:szCs w:val="28"/>
                <w:lang w:eastAsia="ru-RU"/>
              </w:rPr>
              <w:t>. на берегу реки Ворсклы, близ Полтавы, русские полки нанесли сокрушительный удар прославленной шведской армии. Враг потерял более 9 тыс. человек убитыми, 19 тыс. человек пленными, в том числе весь генералитет. Было захвачено 137 знамен и штандартов. Русские потеряли 1345 человек убитыми и 3290 раненными. Преследуя разбитую шведскую армию, конница Меншикова на Днепре у села Переволочна заставила капитулировать еще 15 тыс. шведов. Карл XII вместе украинским изменником Мазепой и небольшой охраной бежал в Турцию.</w:t>
            </w:r>
            <w:r w:rsidRPr="000E0E9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A40F3" w:rsidTr="006B0118">
        <w:trPr>
          <w:trHeight w:val="580"/>
        </w:trPr>
        <w:tc>
          <w:tcPr>
            <w:tcW w:w="1090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A40F3" w:rsidRPr="000E0E9E" w:rsidRDefault="004A40F3" w:rsidP="000E0E9E">
            <w:pPr>
              <w:pStyle w:val="NormalWeb"/>
              <w:jc w:val="center"/>
              <w:rPr>
                <w:b/>
              </w:rPr>
            </w:pPr>
            <w:r w:rsidRPr="000E0E9E">
              <w:rPr>
                <w:b/>
              </w:rPr>
              <w:t>Шведы были изгнаны из Финляндии, Польши, Прибалтики. Победа под Полтавой предопределила победоносный для России исход Северной войны</w:t>
            </w:r>
          </w:p>
        </w:tc>
      </w:tr>
      <w:tr w:rsidR="004A40F3" w:rsidTr="006B0118">
        <w:trPr>
          <w:trHeight w:val="4089"/>
        </w:trPr>
        <w:tc>
          <w:tcPr>
            <w:tcW w:w="71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A40F3" w:rsidRPr="000E0E9E" w:rsidRDefault="004A40F3" w:rsidP="000E0E9E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0E0E9E">
              <w:rPr>
                <w:rFonts w:ascii="Tahoma" w:hAnsi="Tahoma" w:cs="Tahoma"/>
                <w:sz w:val="24"/>
                <w:szCs w:val="24"/>
                <w:lang w:eastAsia="ru-RU"/>
              </w:rPr>
              <w:t>А.С. Пушкин «Полтава»</w:t>
            </w:r>
          </w:p>
          <w:p w:rsidR="004A40F3" w:rsidRPr="000E0E9E" w:rsidRDefault="004A40F3" w:rsidP="000E0E9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0E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pict>
                <v:shape id="_x0000_i1030" type="#_x0000_t75" style="width:354pt;height:170.25pt">
                  <v:imagedata r:id="rId12" o:title=""/>
                </v:shape>
              </w:pict>
            </w:r>
          </w:p>
        </w:tc>
        <w:tc>
          <w:tcPr>
            <w:tcW w:w="3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40F3" w:rsidRPr="00B24CF0" w:rsidRDefault="004A40F3" w:rsidP="000E0E9E">
            <w:pPr>
              <w:pStyle w:val="NormalWeb"/>
              <w:jc w:val="right"/>
            </w:pPr>
            <w:r>
              <w:pict>
                <v:shape id="_x0000_i1031" type="#_x0000_t75" style="width:172.5pt;height:197.25pt">
                  <v:imagedata r:id="rId13" o:title=""/>
                </v:shape>
              </w:pict>
            </w:r>
          </w:p>
        </w:tc>
      </w:tr>
    </w:tbl>
    <w:p w:rsidR="004A40F3" w:rsidRPr="004A330E" w:rsidRDefault="004A40F3" w:rsidP="004A330E">
      <w:pPr>
        <w:jc w:val="right"/>
        <w:rPr>
          <w:color w:val="999999"/>
          <w:lang w:val="en-US"/>
        </w:rPr>
      </w:pPr>
      <w:bookmarkStart w:id="0" w:name="_GoBack"/>
      <w:bookmarkEnd w:id="0"/>
      <w:r w:rsidRPr="004A330E">
        <w:rPr>
          <w:color w:val="999999"/>
          <w:lang w:val="en-US"/>
        </w:rPr>
        <w:t>eskander55</w:t>
      </w:r>
    </w:p>
    <w:sectPr w:rsidR="004A40F3" w:rsidRPr="004A330E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0F3" w:rsidRDefault="004A40F3">
      <w:r>
        <w:separator/>
      </w:r>
    </w:p>
  </w:endnote>
  <w:endnote w:type="continuationSeparator" w:id="0">
    <w:p w:rsidR="004A40F3" w:rsidRDefault="004A40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0F3" w:rsidRDefault="004A40F3">
      <w:r>
        <w:separator/>
      </w:r>
    </w:p>
  </w:footnote>
  <w:footnote w:type="continuationSeparator" w:id="0">
    <w:p w:rsidR="004A40F3" w:rsidRDefault="004A40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3C234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78888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7A096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9AA5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5803F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0E6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2077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1B4FC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53EB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9C41D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264E"/>
    <w:rsid w:val="00007AB6"/>
    <w:rsid w:val="000234C2"/>
    <w:rsid w:val="000346D7"/>
    <w:rsid w:val="00047C37"/>
    <w:rsid w:val="00052B66"/>
    <w:rsid w:val="00061038"/>
    <w:rsid w:val="00065CE6"/>
    <w:rsid w:val="00066724"/>
    <w:rsid w:val="00080329"/>
    <w:rsid w:val="000976DA"/>
    <w:rsid w:val="000A3AC2"/>
    <w:rsid w:val="000D748C"/>
    <w:rsid w:val="000D7665"/>
    <w:rsid w:val="000E0E9E"/>
    <w:rsid w:val="000F6BD2"/>
    <w:rsid w:val="00103EC9"/>
    <w:rsid w:val="001157B6"/>
    <w:rsid w:val="00117E2A"/>
    <w:rsid w:val="00153F6E"/>
    <w:rsid w:val="00162263"/>
    <w:rsid w:val="001638C6"/>
    <w:rsid w:val="001761E7"/>
    <w:rsid w:val="001832B9"/>
    <w:rsid w:val="001A4C2A"/>
    <w:rsid w:val="001A53B1"/>
    <w:rsid w:val="001A73CD"/>
    <w:rsid w:val="001C3125"/>
    <w:rsid w:val="001C4CD7"/>
    <w:rsid w:val="001C5E7C"/>
    <w:rsid w:val="001D2D35"/>
    <w:rsid w:val="001E4AFF"/>
    <w:rsid w:val="001E7960"/>
    <w:rsid w:val="00206810"/>
    <w:rsid w:val="0021322F"/>
    <w:rsid w:val="00237104"/>
    <w:rsid w:val="0024060E"/>
    <w:rsid w:val="002475E1"/>
    <w:rsid w:val="002634AC"/>
    <w:rsid w:val="00275CA7"/>
    <w:rsid w:val="002863EB"/>
    <w:rsid w:val="00292C52"/>
    <w:rsid w:val="002C1153"/>
    <w:rsid w:val="002C1F89"/>
    <w:rsid w:val="002D4F2E"/>
    <w:rsid w:val="002D6CBC"/>
    <w:rsid w:val="002F0066"/>
    <w:rsid w:val="002F4A7D"/>
    <w:rsid w:val="0030728B"/>
    <w:rsid w:val="00311383"/>
    <w:rsid w:val="00324866"/>
    <w:rsid w:val="00333A27"/>
    <w:rsid w:val="0033464A"/>
    <w:rsid w:val="00343CDC"/>
    <w:rsid w:val="00347104"/>
    <w:rsid w:val="00351FE3"/>
    <w:rsid w:val="00357FF3"/>
    <w:rsid w:val="003A3733"/>
    <w:rsid w:val="003A4A2C"/>
    <w:rsid w:val="003D003C"/>
    <w:rsid w:val="0040264E"/>
    <w:rsid w:val="00411A42"/>
    <w:rsid w:val="00415E61"/>
    <w:rsid w:val="0041628D"/>
    <w:rsid w:val="00425426"/>
    <w:rsid w:val="00434DBD"/>
    <w:rsid w:val="00467DDE"/>
    <w:rsid w:val="0047655E"/>
    <w:rsid w:val="00494959"/>
    <w:rsid w:val="004A0DC9"/>
    <w:rsid w:val="004A330E"/>
    <w:rsid w:val="004A40F3"/>
    <w:rsid w:val="004D16E3"/>
    <w:rsid w:val="004D5BCD"/>
    <w:rsid w:val="004E2014"/>
    <w:rsid w:val="004F2E94"/>
    <w:rsid w:val="00500282"/>
    <w:rsid w:val="00500F7F"/>
    <w:rsid w:val="00524226"/>
    <w:rsid w:val="00545465"/>
    <w:rsid w:val="0056208A"/>
    <w:rsid w:val="00593065"/>
    <w:rsid w:val="005A6DD7"/>
    <w:rsid w:val="005D10B1"/>
    <w:rsid w:val="005D19E3"/>
    <w:rsid w:val="005E3E17"/>
    <w:rsid w:val="00623C3F"/>
    <w:rsid w:val="0062466A"/>
    <w:rsid w:val="0064707D"/>
    <w:rsid w:val="0064721C"/>
    <w:rsid w:val="00654C9F"/>
    <w:rsid w:val="006866EC"/>
    <w:rsid w:val="006A20F6"/>
    <w:rsid w:val="006A3665"/>
    <w:rsid w:val="006A5CDE"/>
    <w:rsid w:val="006B0118"/>
    <w:rsid w:val="006D7151"/>
    <w:rsid w:val="006E3D60"/>
    <w:rsid w:val="006E521E"/>
    <w:rsid w:val="006E55CF"/>
    <w:rsid w:val="006F11F0"/>
    <w:rsid w:val="006F1FD1"/>
    <w:rsid w:val="00712AF2"/>
    <w:rsid w:val="00733110"/>
    <w:rsid w:val="007356F3"/>
    <w:rsid w:val="007419F5"/>
    <w:rsid w:val="007805CC"/>
    <w:rsid w:val="00785CC5"/>
    <w:rsid w:val="007A7C4D"/>
    <w:rsid w:val="007C205C"/>
    <w:rsid w:val="007C7D90"/>
    <w:rsid w:val="007D4A65"/>
    <w:rsid w:val="007E0897"/>
    <w:rsid w:val="007F7878"/>
    <w:rsid w:val="00820F11"/>
    <w:rsid w:val="00842D80"/>
    <w:rsid w:val="0085709D"/>
    <w:rsid w:val="00871C86"/>
    <w:rsid w:val="008877F6"/>
    <w:rsid w:val="008B1EF8"/>
    <w:rsid w:val="008C44CA"/>
    <w:rsid w:val="008E373F"/>
    <w:rsid w:val="008E7196"/>
    <w:rsid w:val="0093555B"/>
    <w:rsid w:val="009430C9"/>
    <w:rsid w:val="00955355"/>
    <w:rsid w:val="0096125B"/>
    <w:rsid w:val="00972BAA"/>
    <w:rsid w:val="00983C6D"/>
    <w:rsid w:val="009C3CBF"/>
    <w:rsid w:val="009E2951"/>
    <w:rsid w:val="009F5860"/>
    <w:rsid w:val="00A06D39"/>
    <w:rsid w:val="00A2544F"/>
    <w:rsid w:val="00A404C6"/>
    <w:rsid w:val="00A53ECF"/>
    <w:rsid w:val="00A60C8C"/>
    <w:rsid w:val="00A74426"/>
    <w:rsid w:val="00A76DE1"/>
    <w:rsid w:val="00AB7839"/>
    <w:rsid w:val="00AC3E48"/>
    <w:rsid w:val="00AC55E5"/>
    <w:rsid w:val="00B17932"/>
    <w:rsid w:val="00B24CF0"/>
    <w:rsid w:val="00B40AA0"/>
    <w:rsid w:val="00B51494"/>
    <w:rsid w:val="00B53D0C"/>
    <w:rsid w:val="00B604C0"/>
    <w:rsid w:val="00B807B5"/>
    <w:rsid w:val="00B95C83"/>
    <w:rsid w:val="00BA2EAF"/>
    <w:rsid w:val="00BC12FF"/>
    <w:rsid w:val="00BC175A"/>
    <w:rsid w:val="00BC3B28"/>
    <w:rsid w:val="00BD3A56"/>
    <w:rsid w:val="00BE2305"/>
    <w:rsid w:val="00BE6EA6"/>
    <w:rsid w:val="00BF0B89"/>
    <w:rsid w:val="00C03204"/>
    <w:rsid w:val="00C046F1"/>
    <w:rsid w:val="00C0511B"/>
    <w:rsid w:val="00C141B1"/>
    <w:rsid w:val="00C26230"/>
    <w:rsid w:val="00C3088D"/>
    <w:rsid w:val="00C40031"/>
    <w:rsid w:val="00C86018"/>
    <w:rsid w:val="00C97E3E"/>
    <w:rsid w:val="00CA47C9"/>
    <w:rsid w:val="00CA4EFA"/>
    <w:rsid w:val="00CC2470"/>
    <w:rsid w:val="00CC27C9"/>
    <w:rsid w:val="00CE5A1E"/>
    <w:rsid w:val="00D21E3D"/>
    <w:rsid w:val="00D52518"/>
    <w:rsid w:val="00D55B41"/>
    <w:rsid w:val="00D655DD"/>
    <w:rsid w:val="00D860FD"/>
    <w:rsid w:val="00D9733A"/>
    <w:rsid w:val="00D97481"/>
    <w:rsid w:val="00DA6325"/>
    <w:rsid w:val="00DB07F2"/>
    <w:rsid w:val="00DD4173"/>
    <w:rsid w:val="00DD5CBC"/>
    <w:rsid w:val="00DD6230"/>
    <w:rsid w:val="00DD7CEF"/>
    <w:rsid w:val="00DE5B72"/>
    <w:rsid w:val="00DF3218"/>
    <w:rsid w:val="00E1336A"/>
    <w:rsid w:val="00E52D5D"/>
    <w:rsid w:val="00E54F75"/>
    <w:rsid w:val="00E66216"/>
    <w:rsid w:val="00E96D3D"/>
    <w:rsid w:val="00EC0344"/>
    <w:rsid w:val="00EC3F6F"/>
    <w:rsid w:val="00EC49FF"/>
    <w:rsid w:val="00ED0F41"/>
    <w:rsid w:val="00EE4109"/>
    <w:rsid w:val="00F0585F"/>
    <w:rsid w:val="00F30394"/>
    <w:rsid w:val="00F37AE0"/>
    <w:rsid w:val="00F568FB"/>
    <w:rsid w:val="00FD0F5C"/>
    <w:rsid w:val="00FD1F52"/>
    <w:rsid w:val="00FD3B58"/>
    <w:rsid w:val="00FD6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8C6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4710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47104"/>
    <w:rPr>
      <w:rFonts w:ascii="Cambria" w:hAnsi="Cambria" w:cs="Times New Roman"/>
      <w:b/>
      <w:bCs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C205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FD3B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780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175A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175A"/>
    <w:rPr>
      <w:rFonts w:cs="Times New Roman"/>
      <w:lang w:eastAsia="en-US"/>
    </w:rPr>
  </w:style>
  <w:style w:type="character" w:styleId="Strong">
    <w:name w:val="Strong"/>
    <w:basedOn w:val="DefaultParagraphFont"/>
    <w:uiPriority w:val="99"/>
    <w:qFormat/>
    <w:locked/>
    <w:rsid w:val="00BD3A56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246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255</TotalTime>
  <Pages>1</Pages>
  <Words>267</Words>
  <Characters>1525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Alex</cp:lastModifiedBy>
  <cp:revision>17</cp:revision>
  <cp:lastPrinted>2019-03-07T06:00:00Z</cp:lastPrinted>
  <dcterms:created xsi:type="dcterms:W3CDTF">2019-02-28T17:49:00Z</dcterms:created>
  <dcterms:modified xsi:type="dcterms:W3CDTF">2019-07-08T05:02:00Z</dcterms:modified>
</cp:coreProperties>
</file>